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7" w:rsidRPr="00513E47" w:rsidRDefault="00513E47" w:rsidP="00513E47">
      <w:pPr>
        <w:rPr>
          <w:b/>
          <w:bCs/>
          <w:sz w:val="28"/>
          <w:szCs w:val="28"/>
        </w:rPr>
      </w:pPr>
      <w:r w:rsidRPr="00513E47">
        <w:rPr>
          <w:b/>
          <w:bCs/>
          <w:sz w:val="28"/>
          <w:szCs w:val="28"/>
        </w:rPr>
        <w:t xml:space="preserve">Широкая масленица в </w:t>
      </w:r>
      <w:proofErr w:type="spellStart"/>
      <w:r w:rsidRPr="00513E47">
        <w:rPr>
          <w:b/>
          <w:bCs/>
          <w:sz w:val="28"/>
          <w:szCs w:val="28"/>
        </w:rPr>
        <w:t>Этномире</w:t>
      </w:r>
      <w:proofErr w:type="spellEnd"/>
      <w:r w:rsidRPr="00513E47">
        <w:rPr>
          <w:b/>
          <w:bCs/>
          <w:sz w:val="28"/>
          <w:szCs w:val="28"/>
        </w:rPr>
        <w:t>. Калужская область </w:t>
      </w:r>
    </w:p>
    <w:p w:rsidR="00513E47" w:rsidRPr="00513E47" w:rsidRDefault="00513E47" w:rsidP="00513E47">
      <w:pPr>
        <w:rPr>
          <w:b/>
          <w:bCs/>
        </w:rPr>
      </w:pPr>
      <w:r w:rsidRPr="00513E47">
        <w:rPr>
          <w:b/>
          <w:bCs/>
        </w:rPr>
        <w:t>13 марта 2021г.</w:t>
      </w:r>
    </w:p>
    <w:p w:rsidR="00513E47" w:rsidRPr="00513E47" w:rsidRDefault="00513E47" w:rsidP="00513E47">
      <w:r w:rsidRPr="00513E47">
        <w:rPr>
          <w:b/>
          <w:bCs/>
          <w:i/>
          <w:iCs/>
        </w:rPr>
        <w:t>Веселись, народ: в гости Масленица идёт!</w:t>
      </w:r>
      <w:r w:rsidRPr="00513E47">
        <w:rPr>
          <w:b/>
          <w:bCs/>
          <w:i/>
          <w:iCs/>
        </w:rPr>
        <w:br/>
        <w:t>С пирогами и блинами, Весну под руку ведёт!</w:t>
      </w:r>
      <w:r w:rsidRPr="00513E47">
        <w:rPr>
          <w:b/>
          <w:bCs/>
          <w:i/>
          <w:iCs/>
        </w:rPr>
        <w:br/>
        <w:t>Будем петь, гулять, Весну-матушку встречать!</w:t>
      </w:r>
      <w:r w:rsidRPr="00513E47">
        <w:rPr>
          <w:b/>
          <w:bCs/>
          <w:i/>
          <w:iCs/>
        </w:rPr>
        <w:br/>
        <w:t>На санях кататься, блинами баловаться!</w:t>
      </w:r>
      <w:r w:rsidRPr="00513E47">
        <w:br/>
        <w:t> </w:t>
      </w:r>
    </w:p>
    <w:p w:rsidR="00513E47" w:rsidRPr="00513E47" w:rsidRDefault="00513E47" w:rsidP="00513E47">
      <w:r w:rsidRPr="00513E47">
        <w:rPr>
          <w:b/>
          <w:bCs/>
        </w:rPr>
        <w:t>07:00 - отъезд из Рязани, пл. Победы (со стороны Вечного огня) в Калужскую область.</w:t>
      </w:r>
      <w:r w:rsidRPr="00513E47">
        <w:br/>
        <w:t xml:space="preserve">  </w:t>
      </w:r>
    </w:p>
    <w:p w:rsidR="00513E47" w:rsidRPr="00513E47" w:rsidRDefault="00513E47" w:rsidP="00513E47">
      <w:r w:rsidRPr="00513E47">
        <w:drawing>
          <wp:inline distT="0" distB="0" distL="0" distR="0">
            <wp:extent cx="2143125" cy="1428750"/>
            <wp:effectExtent l="0" t="0" r="9525" b="0"/>
            <wp:docPr id="4" name="Рисунок 4" descr="http://www.c-tur.ru/files/image/etnomirmaslenica1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tur.ru/files/image/etnomirmaslenica1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47" w:rsidRPr="00513E47" w:rsidRDefault="00513E47" w:rsidP="00513E47">
      <w:r w:rsidRPr="00513E47">
        <w:t>Ориентировочно в </w:t>
      </w:r>
      <w:r w:rsidRPr="00513E47">
        <w:rPr>
          <w:b/>
          <w:bCs/>
        </w:rPr>
        <w:t xml:space="preserve">11:30 прибытие в </w:t>
      </w:r>
      <w:proofErr w:type="spellStart"/>
      <w:r w:rsidRPr="00513E47">
        <w:rPr>
          <w:b/>
          <w:bCs/>
        </w:rPr>
        <w:t>Этномир</w:t>
      </w:r>
      <w:proofErr w:type="spellEnd"/>
      <w:r w:rsidRPr="00513E47">
        <w:rPr>
          <w:b/>
          <w:bCs/>
        </w:rPr>
        <w:t>.</w:t>
      </w:r>
    </w:p>
    <w:p w:rsidR="00513E47" w:rsidRPr="00513E47" w:rsidRDefault="00513E47" w:rsidP="00513E47">
      <w:r w:rsidRPr="00513E47">
        <w:t>Большие масленичные гуляния в этнографическом парке! Вас ждут игры, конкурсы,  выступления фольклорных коллективов, аттракционы силы и ловкости, народные гуляния и многое другое</w:t>
      </w:r>
    </w:p>
    <w:p w:rsidR="00513E47" w:rsidRPr="00513E47" w:rsidRDefault="00513E47" w:rsidP="00513E47">
      <w:r w:rsidRPr="00513E47">
        <w:t> </w:t>
      </w:r>
    </w:p>
    <w:p w:rsidR="00513E47" w:rsidRPr="00513E47" w:rsidRDefault="00513E47" w:rsidP="00513E47">
      <w:hyperlink r:id="rId8" w:history="1">
        <w:r w:rsidRPr="00513E47">
          <w:rPr>
            <w:rStyle w:val="a3"/>
          </w:rPr>
          <w:drawing>
            <wp:inline distT="0" distB="0" distL="0" distR="0">
              <wp:extent cx="1847850" cy="1238250"/>
              <wp:effectExtent l="0" t="0" r="0" b="0"/>
              <wp:docPr id="3" name="Рисунок 3" descr="http://www.c-tur.ru/files/image/etnomirmaslenica2s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-tur.ru/files/image/etnomirmaslenica2s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3E47">
          <w:rPr>
            <w:rStyle w:val="a3"/>
          </w:rPr>
          <w:t> </w:t>
        </w:r>
      </w:hyperlink>
      <w:hyperlink r:id="rId10" w:history="1">
        <w:r w:rsidRPr="00513E47">
          <w:rPr>
            <w:rStyle w:val="a3"/>
          </w:rPr>
          <w:drawing>
            <wp:inline distT="0" distB="0" distL="0" distR="0">
              <wp:extent cx="1638300" cy="1238250"/>
              <wp:effectExtent l="0" t="0" r="0" b="0"/>
              <wp:docPr id="2" name="Рисунок 2" descr="http://www.c-tur.ru/files/image/etnomirmaslenica3s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c-tur.ru/files/image/etnomirmaslenica3s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13E47">
          <w:rPr>
            <w:rStyle w:val="a3"/>
          </w:rPr>
          <w:t> </w:t>
        </w:r>
      </w:hyperlink>
      <w:r w:rsidRPr="00513E47">
        <w:drawing>
          <wp:inline distT="0" distB="0" distL="0" distR="0">
            <wp:extent cx="1847850" cy="1238250"/>
            <wp:effectExtent l="0" t="0" r="0" b="0"/>
            <wp:docPr id="1" name="Рисунок 1" descr="http://www.c-tur.ru/files/image/etnomirmaslenica4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-tur.ru/files/image/etnomirmaslenica4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47" w:rsidRPr="00513E47" w:rsidRDefault="00513E47" w:rsidP="00513E47">
      <w:r w:rsidRPr="00513E47">
        <w:t>Среди изб, около большой русской печи, с весёлыми скоморохами да гармонистом – весело отметим приход весны! Нагуляемся вдоволь на свежем воздухе, проникнемся мудростью народной, поучаствуем в традиционных обрядах и играх, зарядимся здоровыми и позитивными эмоциями!</w:t>
      </w:r>
      <w:r w:rsidRPr="00513E47">
        <w:br/>
      </w:r>
      <w:r w:rsidRPr="00513E47">
        <w:rPr>
          <w:i/>
          <w:iCs/>
        </w:rPr>
        <w:t xml:space="preserve">Ярмарочные ряды  по всему  парку  с разнообразием местных и заморских товаров и яствами  на любой вкус (за </w:t>
      </w:r>
      <w:proofErr w:type="spellStart"/>
      <w:r w:rsidRPr="00513E47">
        <w:rPr>
          <w:i/>
          <w:iCs/>
        </w:rPr>
        <w:t>доп</w:t>
      </w:r>
      <w:proofErr w:type="spellEnd"/>
      <w:r w:rsidRPr="00513E47">
        <w:rPr>
          <w:i/>
          <w:iCs/>
        </w:rPr>
        <w:t xml:space="preserve"> плату на месте)</w:t>
      </w:r>
      <w:bookmarkStart w:id="0" w:name="_GoBack"/>
      <w:bookmarkEnd w:id="0"/>
      <w:r w:rsidRPr="00513E47">
        <w:t> </w:t>
      </w:r>
    </w:p>
    <w:p w:rsidR="00513E47" w:rsidRPr="00513E47" w:rsidRDefault="00513E47" w:rsidP="00513E47">
      <w:r w:rsidRPr="00513E47">
        <w:rPr>
          <w:b/>
          <w:bCs/>
        </w:rPr>
        <w:t>16:00 - 17:00 Большой концерт "Русский праздник".  </w:t>
      </w:r>
    </w:p>
    <w:p w:rsidR="00513E47" w:rsidRPr="00513E47" w:rsidRDefault="00513E47" w:rsidP="00513E47">
      <w:r w:rsidRPr="00513E47">
        <w:rPr>
          <w:b/>
          <w:bCs/>
        </w:rPr>
        <w:t>17:00 - </w:t>
      </w:r>
      <w:r w:rsidRPr="00513E47">
        <w:t xml:space="preserve">Под  весёлые весенние </w:t>
      </w:r>
      <w:proofErr w:type="spellStart"/>
      <w:r w:rsidRPr="00513E47">
        <w:t>заклички</w:t>
      </w:r>
      <w:proofErr w:type="spellEnd"/>
      <w:r w:rsidRPr="00513E47">
        <w:t xml:space="preserve"> </w:t>
      </w:r>
      <w:r w:rsidRPr="00513E47">
        <w:rPr>
          <w:b/>
          <w:bCs/>
        </w:rPr>
        <w:t>сожжение 11-метрового чучела Масленицы.</w:t>
      </w:r>
    </w:p>
    <w:p w:rsidR="00513E47" w:rsidRPr="00513E47" w:rsidRDefault="00513E47" w:rsidP="00513E47">
      <w:r w:rsidRPr="00513E47">
        <w:rPr>
          <w:b/>
          <w:bCs/>
        </w:rPr>
        <w:t xml:space="preserve">18:00  </w:t>
      </w:r>
      <w:r w:rsidRPr="00513E47">
        <w:t>ориентировочное время отправления в Рязань.</w:t>
      </w:r>
    </w:p>
    <w:p w:rsidR="00513E47" w:rsidRPr="00513E47" w:rsidRDefault="00513E47" w:rsidP="00513E47">
      <w:r w:rsidRPr="00513E47"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761"/>
        <w:gridCol w:w="1282"/>
        <w:gridCol w:w="1204"/>
      </w:tblGrid>
      <w:tr w:rsidR="00513E47" w:rsidRPr="00513E47" w:rsidTr="00513E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lastRenderedPageBreak/>
              <w:t>Отправление: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Стоимость на 1 человека:</w:t>
            </w:r>
          </w:p>
        </w:tc>
      </w:tr>
      <w:tr w:rsidR="00513E47" w:rsidRPr="00513E47" w:rsidTr="00513E47">
        <w:trPr>
          <w:tblCellSpacing w:w="7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07:00 пл. Победы</w:t>
            </w:r>
            <w:r w:rsidRPr="00513E47">
              <w:rPr>
                <w:b/>
                <w:bCs/>
              </w:rPr>
              <w:br/>
              <w:t>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Школьники</w:t>
            </w:r>
          </w:p>
        </w:tc>
      </w:tr>
      <w:tr w:rsidR="00513E47" w:rsidRPr="00513E47" w:rsidTr="00513E47">
        <w:trPr>
          <w:trHeight w:val="50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4" w:history="1">
              <w:r w:rsidRPr="00513E47">
                <w:rPr>
                  <w:rStyle w:val="a3"/>
                  <w:b/>
                  <w:bCs/>
                </w:rPr>
                <w:t>2700 руб.</w:t>
              </w:r>
            </w:hyperlink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5" w:history="1">
              <w:r w:rsidRPr="00513E47">
                <w:rPr>
                  <w:rStyle w:val="a3"/>
                  <w:b/>
                  <w:bCs/>
                </w:rPr>
                <w:t>2400 руб.</w:t>
              </w:r>
            </w:hyperlink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6" w:history="1">
              <w:r w:rsidRPr="00513E47">
                <w:rPr>
                  <w:rStyle w:val="a3"/>
                  <w:b/>
                  <w:bCs/>
                </w:rPr>
                <w:t>2400 руб.</w:t>
              </w:r>
            </w:hyperlink>
          </w:p>
        </w:tc>
      </w:tr>
      <w:tr w:rsidR="00513E47" w:rsidRPr="00513E47" w:rsidTr="00513E47">
        <w:trPr>
          <w:trHeight w:val="509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</w:tr>
    </w:tbl>
    <w:p w:rsidR="00513E47" w:rsidRPr="00513E47" w:rsidRDefault="00513E47" w:rsidP="00513E47">
      <w:r w:rsidRPr="00513E47">
        <w:rPr>
          <w:b/>
          <w:bCs/>
        </w:rPr>
        <w:t>В стоимость входит: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 xml:space="preserve">транспортное обслуживание 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входные билеты в этнографический парк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услуги гида-сопровождающего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страховка от несчастного случая;</w:t>
      </w:r>
    </w:p>
    <w:p w:rsidR="00E64331" w:rsidRDefault="00E64331"/>
    <w:sectPr w:rsidR="00E6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89"/>
    <w:multiLevelType w:val="multilevel"/>
    <w:tmpl w:val="AF1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47"/>
    <w:rsid w:val="00513E47"/>
    <w:rsid w:val="00E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files/image/etnomirmaslenica2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-tur.ru/files/image/etnomirmaslenica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-tur.ru/onlineweekendtou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-tur.ru/files/image/etnomirmaslenica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-tur.ru/onlineweekendtours/" TargetMode="External"/><Relationship Id="rId10" Type="http://schemas.openxmlformats.org/officeDocument/2006/relationships/hyperlink" Target="http://www.c-tur.ru/files/image/etnomirmaslenica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2021-02-28T13:59:00Z</dcterms:created>
  <dcterms:modified xsi:type="dcterms:W3CDTF">2021-02-28T14:23:00Z</dcterms:modified>
</cp:coreProperties>
</file>